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63" w:rsidRPr="005D2A82" w:rsidRDefault="00166278" w:rsidP="005D2A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D2A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Типичные</w:t>
      </w:r>
      <w:r w:rsidRPr="005D2A8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r w:rsidRPr="005D2A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проблемы</w:t>
      </w:r>
    </w:p>
    <w:p w:rsidR="00166278" w:rsidRDefault="00166278" w:rsidP="005D2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278">
        <w:rPr>
          <w:rFonts w:ascii="Times New Roman" w:hAnsi="Times New Roman" w:cs="Times New Roman"/>
          <w:b/>
          <w:color w:val="FF0000"/>
          <w:sz w:val="28"/>
          <w:szCs w:val="28"/>
        </w:rPr>
        <w:t>Человек и его внутреннее Я</w:t>
      </w:r>
      <w:r>
        <w:rPr>
          <w:rFonts w:ascii="Times New Roman" w:hAnsi="Times New Roman" w:cs="Times New Roman"/>
          <w:sz w:val="28"/>
          <w:szCs w:val="28"/>
        </w:rPr>
        <w:t xml:space="preserve"> (нравственные проблемы).</w:t>
      </w:r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Проблемы совести, нравственного выбора, чести, достоинства, героизма, отваги, счастья</w:t>
      </w:r>
      <w:r w:rsidRPr="00E653B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скуки, тоски…</w:t>
      </w:r>
      <w:proofErr w:type="gramEnd"/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78" w:rsidRDefault="00166278" w:rsidP="005D2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3B5">
        <w:rPr>
          <w:rFonts w:ascii="Times New Roman" w:hAnsi="Times New Roman" w:cs="Times New Roman"/>
          <w:b/>
          <w:color w:val="FF0000"/>
          <w:sz w:val="28"/>
          <w:szCs w:val="28"/>
        </w:rPr>
        <w:t>Человек и другой человек</w:t>
      </w:r>
      <w:r>
        <w:rPr>
          <w:rFonts w:ascii="Times New Roman" w:hAnsi="Times New Roman" w:cs="Times New Roman"/>
          <w:sz w:val="28"/>
          <w:szCs w:val="28"/>
        </w:rPr>
        <w:t xml:space="preserve"> (нравственно-социальные проблемы).</w:t>
      </w:r>
    </w:p>
    <w:p w:rsidR="00166278" w:rsidRPr="00E653B5" w:rsidRDefault="00166278" w:rsidP="005D2A82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Проблемы взаимоотношении подростков, в семье,</w:t>
      </w:r>
      <w:r>
        <w:rPr>
          <w:rFonts w:ascii="Times New Roman" w:hAnsi="Times New Roman" w:cs="Times New Roman"/>
          <w:sz w:val="28"/>
          <w:szCs w:val="28"/>
        </w:rPr>
        <w:t xml:space="preserve"> проблемы любви, дружбы, зависти, гордости, </w:t>
      </w: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достоинства, ответственности, долга,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долга, </w:t>
      </w: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памяти,</w:t>
      </w:r>
      <w:r>
        <w:rPr>
          <w:rFonts w:ascii="Times New Roman" w:hAnsi="Times New Roman" w:cs="Times New Roman"/>
          <w:sz w:val="28"/>
          <w:szCs w:val="28"/>
        </w:rPr>
        <w:t xml:space="preserve"> уважения, проблема </w:t>
      </w: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взаимоотношения поколений (отцов и детей), патриотизма, образования.</w:t>
      </w:r>
      <w:proofErr w:type="gramEnd"/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78" w:rsidRDefault="00166278" w:rsidP="005D2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3B5">
        <w:rPr>
          <w:rFonts w:ascii="Times New Roman" w:hAnsi="Times New Roman" w:cs="Times New Roman"/>
          <w:b/>
          <w:color w:val="FF0000"/>
          <w:sz w:val="28"/>
          <w:szCs w:val="28"/>
        </w:rPr>
        <w:t>Человек и природа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нравственно-философские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натурфилософские).</w:t>
      </w:r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Проблема отношения человека к природе, животным</w:t>
      </w:r>
      <w:r>
        <w:rPr>
          <w:rFonts w:ascii="Times New Roman" w:hAnsi="Times New Roman" w:cs="Times New Roman"/>
          <w:sz w:val="28"/>
          <w:szCs w:val="28"/>
        </w:rPr>
        <w:t xml:space="preserve"> /проблема нравственного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Человек или животное достоин жить?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ли пожертвовать жизнью животного ради жизни человека?)</w:t>
      </w:r>
      <w:proofErr w:type="gramEnd"/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78" w:rsidRDefault="00166278" w:rsidP="005D2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3B5">
        <w:rPr>
          <w:rFonts w:ascii="Times New Roman" w:hAnsi="Times New Roman" w:cs="Times New Roman"/>
          <w:b/>
          <w:color w:val="FF0000"/>
          <w:sz w:val="28"/>
          <w:szCs w:val="28"/>
        </w:rPr>
        <w:t>Человек и искусство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66278" w:rsidRPr="00E653B5" w:rsidRDefault="00166278" w:rsidP="005D2A82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Проблема гениальности</w:t>
      </w:r>
      <w:r>
        <w:rPr>
          <w:rFonts w:ascii="Times New Roman" w:hAnsi="Times New Roman" w:cs="Times New Roman"/>
          <w:sz w:val="28"/>
          <w:szCs w:val="28"/>
        </w:rPr>
        <w:t xml:space="preserve">, таланта, дара, </w:t>
      </w: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судьбы гения в обществе</w:t>
      </w:r>
      <w:r>
        <w:rPr>
          <w:rFonts w:ascii="Times New Roman" w:hAnsi="Times New Roman" w:cs="Times New Roman"/>
          <w:sz w:val="28"/>
          <w:szCs w:val="28"/>
        </w:rPr>
        <w:t>, назначения искусства</w:t>
      </w: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,</w:t>
      </w:r>
      <w:r w:rsidR="00E653B5" w:rsidRPr="00E653B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роль артиста, художника в обществе</w:t>
      </w:r>
      <w:r w:rsidR="00E653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влияния искусства на человека, красоты истинной и ложной, проблема истинного творчества, </w:t>
      </w: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красоты русского языка. </w:t>
      </w:r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278" w:rsidRDefault="00166278" w:rsidP="005D2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3B5">
        <w:rPr>
          <w:rFonts w:ascii="Times New Roman" w:hAnsi="Times New Roman" w:cs="Times New Roman"/>
          <w:b/>
          <w:color w:val="FF0000"/>
          <w:sz w:val="28"/>
          <w:szCs w:val="28"/>
        </w:rPr>
        <w:t>Человек и Бог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экзистенциальные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66278" w:rsidRDefault="00E653B5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судьбы, человеческого предназначения, смысла человеческого существования, </w:t>
      </w:r>
      <w:r w:rsidRPr="00E653B5">
        <w:rPr>
          <w:rFonts w:ascii="Times New Roman" w:hAnsi="Times New Roman" w:cs="Times New Roman"/>
          <w:i/>
          <w:color w:val="0070C0"/>
          <w:sz w:val="28"/>
          <w:szCs w:val="28"/>
        </w:rPr>
        <w:t>добра и зла, жизни и смерти, правды и лжи, истины, духовной жизни человека.</w:t>
      </w:r>
    </w:p>
    <w:p w:rsidR="00166278" w:rsidRDefault="00166278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320" w:rsidRDefault="00793320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320" w:rsidRDefault="00793320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320" w:rsidRDefault="00793320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320" w:rsidRDefault="00793320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320" w:rsidRDefault="00793320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320" w:rsidRDefault="00793320" w:rsidP="005D2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320" w:rsidRPr="00793320" w:rsidRDefault="00793320" w:rsidP="005D2A82">
      <w:pPr>
        <w:pStyle w:val="a3"/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93320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Типичные зачины</w:t>
      </w:r>
    </w:p>
    <w:p w:rsidR="00793320" w:rsidRPr="00793320" w:rsidRDefault="00793320" w:rsidP="005D2A82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793320" w:rsidRPr="00793320" w:rsidRDefault="00793320" w:rsidP="005D2A82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793320" w:rsidRPr="001722F0" w:rsidRDefault="00793320" w:rsidP="001722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793320">
        <w:rPr>
          <w:rFonts w:ascii="Times New Roman" w:hAnsi="Times New Roman" w:cs="Times New Roman"/>
          <w:sz w:val="48"/>
          <w:szCs w:val="48"/>
        </w:rPr>
        <w:t>Назывные предложения.</w:t>
      </w:r>
    </w:p>
    <w:p w:rsidR="00793320" w:rsidRDefault="00793320" w:rsidP="001722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793320">
        <w:rPr>
          <w:rFonts w:ascii="Times New Roman" w:hAnsi="Times New Roman" w:cs="Times New Roman"/>
          <w:sz w:val="48"/>
          <w:szCs w:val="48"/>
        </w:rPr>
        <w:t>Риторические вопросы.</w:t>
      </w:r>
    </w:p>
    <w:p w:rsidR="001722F0" w:rsidRDefault="001722F0" w:rsidP="001722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Цепочка вопросов. </w:t>
      </w:r>
    </w:p>
    <w:p w:rsidR="001722F0" w:rsidRDefault="001722F0" w:rsidP="001722F0">
      <w:pPr>
        <w:pStyle w:val="a3"/>
        <w:ind w:left="108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том </w:t>
      </w:r>
      <w:proofErr w:type="gramStart"/>
      <w:r>
        <w:rPr>
          <w:rFonts w:ascii="Times New Roman" w:hAnsi="Times New Roman" w:cs="Times New Roman"/>
          <w:sz w:val="48"/>
          <w:szCs w:val="48"/>
        </w:rPr>
        <w:t>числе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722F0">
        <w:rPr>
          <w:rFonts w:ascii="Times New Roman" w:hAnsi="Times New Roman" w:cs="Times New Roman"/>
          <w:color w:val="FF0000"/>
          <w:sz w:val="48"/>
          <w:szCs w:val="48"/>
        </w:rPr>
        <w:t>проблемный.</w:t>
      </w:r>
    </w:p>
    <w:p w:rsidR="001722F0" w:rsidRPr="001722F0" w:rsidRDefault="001722F0" w:rsidP="001722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Цитаты.</w:t>
      </w:r>
    </w:p>
    <w:p w:rsidR="001722F0" w:rsidRDefault="001722F0" w:rsidP="005D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Лирическое отступление.</w:t>
      </w:r>
    </w:p>
    <w:p w:rsidR="00793320" w:rsidRDefault="001722F0" w:rsidP="005D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Аллегории, сравнения.</w:t>
      </w:r>
    </w:p>
    <w:p w:rsidR="001722F0" w:rsidRDefault="001722F0" w:rsidP="005D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Ситуация из жизненного опыта.</w:t>
      </w:r>
    </w:p>
    <w:p w:rsidR="001722F0" w:rsidRDefault="001722F0" w:rsidP="005D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Связь с современностью.</w:t>
      </w:r>
    </w:p>
    <w:p w:rsid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lastRenderedPageBreak/>
        <w:t>1)</w:t>
      </w: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 xml:space="preserve"> </w:t>
      </w: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>Вопросно-ответное единство.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 xml:space="preserve">Что такое Родина? Это весь народ. Это его культура, его язык. У каждого народа он свой, отличный от других, узнаваемый. Что отличает русский язык? Конечно, его необычайная образность и величавость. Недаром А. Н. Толстой сравнивал русский язык по яркости с радугой после весеннего ливня, по меткости - со стрелами, по задушевности — с песней над колыбелью. Но в данном тексте многовековой эпитет к языку живой вдруг </w:t>
      </w:r>
      <w:proofErr w:type="gramStart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соседствует со словами портим</w:t>
      </w:r>
      <w:proofErr w:type="gramEnd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, обижаем. Чем? По мнению автора...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>2) Цепочка вопросительных предложений.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Откуда в нашем великом и могучем русском языке появляются непристойные слова? Почему они быстро плодятся и бытуют в речи, звучат с экрана и пестрят в печати? Чем закончатся подобные изменения в лексическом составе русского языка? Такие вопросы невольно возникают после чтения текста Т. Жаровой.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>3) Назывное предложение в качестве зачина.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 xml:space="preserve">Язык. Это понятие известно каждому с малых лет. А русский язык мы изучаем, наблюдаем, но порой портим и не бережем его. Мне кажется, 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lastRenderedPageBreak/>
        <w:t>что трудно найти человека, который не задумывался бы о проблемах русского литературного языка. Исследователь языка Т. Жарова — одна из тех, кому не безразлично «языковое разноцветье». В своем тексте она стремится раскрыть те изменения, которые происходят в языке в настоящее время.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>4) Риторический вопрос.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Современный русский язык «великий, могучий, правдивый и свободный»? Без сомнения это так. Но многие в нашем обществе забывают об этом, употребляя ненормативную лексику, принижая статус русского языка. Конечно, проблемы бережного отношения к русскому литературному языку еще остаются. Их и рассматривает исследователь языка Т. Жарова.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>5) Цитата в качестве зачина.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 xml:space="preserve">«... Ты один мне поддержка и опора, о великий, могучий, правдивый и свободный русский язык!» — эти бессмертные строки И. С. Тургенева вспомнились мне после прочтения текста Т. Жаровой. Наш язык «всё приемлет, на всё отзывается, как пушкинское эхо...». И это правда. Но порой все процессы в языке происходят стихийно, люди неправильно 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lastRenderedPageBreak/>
        <w:t>понимают изменения в развитии языка, тем самым нарушая нормы русского языка.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>6)Лирическое отступление.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Наверно, каждый человек в определенное время задумывался о состоянии языка. За короткий срок привычные для нас слова исчезают, а другие, казалось бы</w:t>
      </w:r>
      <w:proofErr w:type="gramStart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.</w:t>
      </w:r>
      <w:proofErr w:type="gramEnd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 xml:space="preserve"> </w:t>
      </w:r>
      <w:proofErr w:type="gramStart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п</w:t>
      </w:r>
      <w:proofErr w:type="gramEnd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оявившиеся совсем недавно, становятся «свойскими». Совсем как люди — живут и умирают. Именно об этом размышляет автор текста.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>7) Сравнение (прошлого и настоящего, понятий и произведений).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Сладость. Чистота</w:t>
      </w:r>
      <w:proofErr w:type="gramStart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 xml:space="preserve">., </w:t>
      </w:r>
      <w:proofErr w:type="gramEnd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 xml:space="preserve">Пышность. Богатство. Это все — о нем, о нашем русском языке. Пошлость, сор, ненормативная лексика, канцелярские изыски, </w:t>
      </w:r>
      <w:proofErr w:type="gramStart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мешанина</w:t>
      </w:r>
      <w:proofErr w:type="gramEnd"/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. И это тоже о русском языке. Старая загадка о том, что слаще всего и что горше всего, подразумевающая в ответе слово язык, приобретает в свете данного текста иной смысл. Чистый язык времен А. С. Пушкина противопоставляется языку, на котором разговаривают современные люди. Т. Жарова с болью и грустью пишет об изменениях в языке.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 xml:space="preserve">8) Личные впечатления, чувства и жизненный опыт, связанные с темой, главной мыслью </w:t>
      </w: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lastRenderedPageBreak/>
        <w:t>или центральным понятием текста.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Первые слова, которые я услышала на родном языке, конечно же, были нежными и ласковыми. Их звучание было приятно, успокаивало и убаюкивало. Тот язык, который я слышу сейчас, — иной. «Режет ухо» пошлость, ненормативная лексика, сленг. Не одной мне неприятны изменения в языковой среде. Об этом же и текст Т. Жаровой.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  <w:t>9) Связь с современностью.</w:t>
      </w: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imes New Roman" w:eastAsia="Times New Roman" w:hAnsi="Times New Roman" w:cs="Times New Roman"/>
          <w:color w:val="4D4D4D"/>
          <w:sz w:val="44"/>
          <w:szCs w:val="44"/>
        </w:rPr>
      </w:pPr>
      <w:r w:rsidRPr="001722F0">
        <w:rPr>
          <w:rFonts w:ascii="Times New Roman" w:eastAsia="Times New Roman" w:hAnsi="Times New Roman" w:cs="Times New Roman"/>
          <w:color w:val="4D4D4D"/>
          <w:sz w:val="44"/>
          <w:szCs w:val="44"/>
        </w:rPr>
        <w:t>Наша современная жизнь — это круговорот дел, встреч, проблем, переживаний. У нас не остается времени, чтобы остановиться и задуматься о том, что же происходит с нашим языком сейчас. Мы не должны забывать, что сами портим наш «великий, могучий, правдивый» язык. Эту проблему затрагивает Т. Жарова.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</w:pP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D4D4D"/>
          <w:sz w:val="44"/>
          <w:szCs w:val="44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Default="001722F0" w:rsidP="001722F0">
      <w:pPr>
        <w:spacing w:after="0" w:line="240" w:lineRule="auto"/>
        <w:rPr>
          <w:rFonts w:ascii="Tahoma" w:eastAsia="Times New Roman" w:hAnsi="Tahoma" w:cs="Tahoma"/>
          <w:b/>
          <w:bCs/>
          <w:color w:val="4D4D4D"/>
          <w:sz w:val="18"/>
        </w:rPr>
      </w:pP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10) Приводится краткая справка о писателе.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>Т. Жарова — публицист, истинный любитель русской словесности. О ней с полным правом можно сказать, что она формирует нравственный мир читателя. Ее рассуждения о языке, об изменениях, происходящих в нем, очень яркие и эмоциональные. Неоднократно она поднимает проблему сохранения чистоты русского языка в своем творчестве. К этой теме Т. Жарова обращается и в этом тексте.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 xml:space="preserve">11) Собственная позиция </w:t>
      </w:r>
      <w:proofErr w:type="gramStart"/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пишущего</w:t>
      </w:r>
      <w:proofErr w:type="gramEnd"/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 xml:space="preserve"> по тем вопросам, которые затрагивались автором.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>Я думаю, что в тексте Т. Жаровой подняты очень важные проблемы: проблема засилья иноязычных слов и жаргонизмов в речи молодежи, проблема безграничного смешения новых форм, устаревших слов и заимствований и. главное, проблема безответственного отношения человека к своему языку.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13) Рассуждение о заглавии, которое можно дать данному тексту.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>«Сохраним наш великий и могучий язык!» Вот название, которое я дала бы предложенному тексту, потому что язык — это зеркало нашей жизни! В языке отражаются все изменения, происходящие в обществе. Именно мы должны помнить, что он живой, «великий, могучий, правдивый и свободный».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7) Определение темы текста.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 xml:space="preserve">Язык — история народа. Язык — это путь цивилизации и культуры. Поэтому изучение </w:t>
      </w:r>
      <w:proofErr w:type="spellStart"/>
      <w:r w:rsidRPr="001722F0">
        <w:rPr>
          <w:rFonts w:ascii="Tahoma" w:eastAsia="Times New Roman" w:hAnsi="Tahoma" w:cs="Tahoma"/>
          <w:color w:val="4D4D4D"/>
          <w:sz w:val="18"/>
          <w:szCs w:val="18"/>
        </w:rPr>
        <w:t>н</w:t>
      </w:r>
      <w:proofErr w:type="spellEnd"/>
      <w:r w:rsidRPr="001722F0">
        <w:rPr>
          <w:rFonts w:ascii="Tahoma" w:eastAsia="Times New Roman" w:hAnsi="Tahoma" w:cs="Tahoma"/>
          <w:color w:val="4D4D4D"/>
          <w:sz w:val="18"/>
          <w:szCs w:val="18"/>
        </w:rPr>
        <w:t xml:space="preserve"> сохранение русского языка является не праздным занятием от нечего делать, а насущной необходимостью. Русский язык в опытных устах красив, певуч, выразителен, гибок, послушен, ловок и вместителен — одним словом, «языковое разноцветье» (в хорошем смысле), по определению автора текста. Задача всех, кто «радеет» за наш язык, — сохранить его.</w:t>
      </w:r>
    </w:p>
    <w:p w:rsidR="001722F0" w:rsidRPr="001722F0" w:rsidRDefault="001722F0" w:rsidP="001722F0">
      <w:pPr>
        <w:pBdr>
          <w:bottom w:val="single" w:sz="6" w:space="3" w:color="C4D2D7"/>
        </w:pBdr>
        <w:shd w:val="clear" w:color="auto" w:fill="D9E1E4"/>
        <w:spacing w:after="0" w:line="450" w:lineRule="atLeast"/>
        <w:jc w:val="both"/>
        <w:textAlignment w:val="top"/>
        <w:outlineLvl w:val="2"/>
        <w:rPr>
          <w:rFonts w:ascii="Arial" w:eastAsia="Times New Roman" w:hAnsi="Arial" w:cs="Arial"/>
          <w:color w:val="92ABB5"/>
          <w:spacing w:val="-15"/>
          <w:sz w:val="36"/>
          <w:szCs w:val="36"/>
        </w:rPr>
      </w:pPr>
      <w:r w:rsidRPr="001722F0">
        <w:rPr>
          <w:rFonts w:ascii="Arial" w:eastAsia="Times New Roman" w:hAnsi="Arial" w:cs="Arial"/>
          <w:color w:val="92ABB5"/>
          <w:spacing w:val="-15"/>
          <w:sz w:val="36"/>
          <w:szCs w:val="36"/>
        </w:rPr>
        <w:t>Варианты заключения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1) Итог всему сказанному, обобщение.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>Проблемы, поднятые Т. Жаровой, крайне актуальны и заставляют задуматься над их решением. Мы не властны над речью других, но можем быть внимательнее к тому, что сами произносим, можем задуматься над тем, не засоряем ли мы свой язык. И если мы будем следить за своей речью, не будем произносить грубых и грязных слов, а будем уважать своего собеседника, мы поможем очистить наш язык.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2) Цитата, если она является итоговым суждением.</w:t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 xml:space="preserve">В завершение своего сочинения хочу привести слова Н. </w:t>
      </w:r>
      <w:proofErr w:type="spellStart"/>
      <w:r w:rsidRPr="001722F0">
        <w:rPr>
          <w:rFonts w:ascii="Tahoma" w:eastAsia="Times New Roman" w:hAnsi="Tahoma" w:cs="Tahoma"/>
          <w:color w:val="4D4D4D"/>
          <w:sz w:val="18"/>
          <w:szCs w:val="18"/>
        </w:rPr>
        <w:t>Рыленкова</w:t>
      </w:r>
      <w:proofErr w:type="spellEnd"/>
      <w:r w:rsidRPr="001722F0">
        <w:rPr>
          <w:rFonts w:ascii="Tahoma" w:eastAsia="Times New Roman" w:hAnsi="Tahoma" w:cs="Tahoma"/>
          <w:color w:val="4D4D4D"/>
          <w:sz w:val="18"/>
          <w:szCs w:val="18"/>
        </w:rPr>
        <w:t>: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  <w:t>Язык народа и богат, и точен,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  <w:t>Но есть, увы, неточные слова,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  <w:t>Они растут как сорная трава</w:t>
      </w:r>
      <w:proofErr w:type="gramStart"/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  <w:t>У</w:t>
      </w:r>
      <w:proofErr w:type="gramEnd"/>
      <w:r w:rsidRPr="001722F0">
        <w:rPr>
          <w:rFonts w:ascii="Tahoma" w:eastAsia="Times New Roman" w:hAnsi="Tahoma" w:cs="Tahoma"/>
          <w:color w:val="4D4D4D"/>
          <w:sz w:val="18"/>
          <w:szCs w:val="18"/>
        </w:rPr>
        <w:t xml:space="preserve"> плохо перепаханных обочин.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  <w:t>Так давайте же сделаем все, чтобы как можно меньше было сорной травы.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3) Личное отношение к решаемой проблеме.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>Рассуждение Т. Жаровой о нашем языке не оставило меня равнодушной. Я согласна с автором в том, что наша речь — это наше зеркало, только внутреннее. А ведь в зеркале всегда хочется видеть хорошее, красивое отражение. И мы должны к этому стремиться, не засоряя свою речь ненормативной лексикой, словами-паразитами и «чужим сором».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4) Энергичный ответ на вопрос, поставленный в начале сочинения (концовка — ответ).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lastRenderedPageBreak/>
        <w:t>Так как же нам сохранить наш язык красивым, великим и выразительным? Самое главное, на мой взгляд, это не забывать о том, что русский язык прекрасен, богат и интересен по своей сути. Не стоит включать в свою речь иностранные слова и фразы, не зная их прямого значения. Не стоит употреблять сленговые выражения, стилистически сниженную лексику. Русский язык — потрясающий язык, способный передать любую мысль, и совсем не стоит портить его словами-паразитами.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5) Краткое выразительное изречение, содержащее обобщающий вывод (концовка — афоризм).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>Бедность словарного запаса, косноязычие, жаргонизмы присущи как речи подростков, так, к сожалению, и речи взрослых. А ведь это должно беспокоить каждого, потому что уровень культуры любого человека можно определить с первой минуты общения, достаточно лишь услышать его речь. Недаром говорят: «Встречают по одежке, а провожают по уму».</w:t>
      </w:r>
    </w:p>
    <w:p w:rsidR="001722F0" w:rsidRPr="001722F0" w:rsidRDefault="001722F0" w:rsidP="0017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2F0">
        <w:rPr>
          <w:rFonts w:ascii="Tahoma" w:eastAsia="Times New Roman" w:hAnsi="Tahoma" w:cs="Tahoma"/>
          <w:b/>
          <w:bCs/>
          <w:color w:val="4D4D4D"/>
          <w:sz w:val="18"/>
        </w:rPr>
        <w:t>6) Этически корректное возражение автору текста.</w:t>
      </w:r>
      <w:r w:rsidRPr="001722F0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both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>Сложно не согласиться с Т. Жаровой: есть моменты, когда становится стыдно за себя, за друзей, что следуют моле и включают в речь английские слова и выражения. Но все чаще я замечаю, что в компании молодых людей звучат замечания при употреблении стилистически сниженной лексики, при сквернословии.</w:t>
      </w:r>
    </w:p>
    <w:p w:rsidR="001722F0" w:rsidRPr="001722F0" w:rsidRDefault="001722F0" w:rsidP="001722F0">
      <w:pPr>
        <w:shd w:val="clear" w:color="auto" w:fill="D9E1E4"/>
        <w:spacing w:after="0" w:line="270" w:lineRule="atLeast"/>
        <w:ind w:firstLine="525"/>
        <w:jc w:val="right"/>
        <w:textAlignment w:val="top"/>
        <w:rPr>
          <w:rFonts w:ascii="Tahoma" w:eastAsia="Times New Roman" w:hAnsi="Tahoma" w:cs="Tahoma"/>
          <w:color w:val="4D4D4D"/>
          <w:sz w:val="18"/>
          <w:szCs w:val="18"/>
        </w:rPr>
      </w:pPr>
      <w:r w:rsidRPr="001722F0">
        <w:rPr>
          <w:rFonts w:ascii="Tahoma" w:eastAsia="Times New Roman" w:hAnsi="Tahoma" w:cs="Tahoma"/>
          <w:color w:val="4D4D4D"/>
          <w:sz w:val="18"/>
          <w:szCs w:val="18"/>
        </w:rPr>
        <w:t xml:space="preserve">Отрывок </w:t>
      </w:r>
      <w:proofErr w:type="spellStart"/>
      <w:r w:rsidRPr="001722F0">
        <w:rPr>
          <w:rFonts w:ascii="Tahoma" w:eastAsia="Times New Roman" w:hAnsi="Tahoma" w:cs="Tahoma"/>
          <w:color w:val="4D4D4D"/>
          <w:sz w:val="18"/>
          <w:szCs w:val="18"/>
        </w:rPr>
        <w:t>изстатьи</w:t>
      </w:r>
      <w:proofErr w:type="spellEnd"/>
      <w:r w:rsidRPr="001722F0">
        <w:rPr>
          <w:rFonts w:ascii="Tahoma" w:eastAsia="Times New Roman" w:hAnsi="Tahoma" w:cs="Tahoma"/>
          <w:color w:val="4D4D4D"/>
          <w:sz w:val="18"/>
          <w:szCs w:val="18"/>
        </w:rPr>
        <w:t xml:space="preserve"> Т. О. </w:t>
      </w:r>
      <w:proofErr w:type="spellStart"/>
      <w:r w:rsidRPr="001722F0">
        <w:rPr>
          <w:rFonts w:ascii="Tahoma" w:eastAsia="Times New Roman" w:hAnsi="Tahoma" w:cs="Tahoma"/>
          <w:color w:val="4D4D4D"/>
          <w:sz w:val="18"/>
          <w:szCs w:val="18"/>
        </w:rPr>
        <w:t>Скиргайло</w:t>
      </w:r>
      <w:proofErr w:type="spellEnd"/>
      <w:r w:rsidRPr="001722F0">
        <w:rPr>
          <w:rFonts w:ascii="Tahoma" w:eastAsia="Times New Roman" w:hAnsi="Tahoma" w:cs="Tahoma"/>
          <w:color w:val="4D4D4D"/>
          <w:sz w:val="18"/>
          <w:szCs w:val="18"/>
        </w:rPr>
        <w:t>. 2011, Русский язык</w:t>
      </w:r>
    </w:p>
    <w:p w:rsidR="001722F0" w:rsidRPr="001722F0" w:rsidRDefault="001722F0" w:rsidP="001722F0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66278" w:rsidRPr="00793320" w:rsidRDefault="00166278" w:rsidP="005D2A82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166278" w:rsidRPr="00793320" w:rsidSect="00A7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3E71"/>
    <w:multiLevelType w:val="hybridMultilevel"/>
    <w:tmpl w:val="90C2DA6A"/>
    <w:lvl w:ilvl="0" w:tplc="E618D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50FFF"/>
    <w:multiLevelType w:val="hybridMultilevel"/>
    <w:tmpl w:val="39C82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278"/>
    <w:rsid w:val="00166278"/>
    <w:rsid w:val="001722F0"/>
    <w:rsid w:val="005D2A82"/>
    <w:rsid w:val="00793320"/>
    <w:rsid w:val="00A74C63"/>
    <w:rsid w:val="00E653B5"/>
    <w:rsid w:val="00F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63"/>
  </w:style>
  <w:style w:type="paragraph" w:styleId="3">
    <w:name w:val="heading 3"/>
    <w:basedOn w:val="a"/>
    <w:link w:val="30"/>
    <w:uiPriority w:val="9"/>
    <w:qFormat/>
    <w:rsid w:val="00172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22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1722F0"/>
    <w:rPr>
      <w:b/>
      <w:bCs/>
    </w:rPr>
  </w:style>
  <w:style w:type="paragraph" w:styleId="a5">
    <w:name w:val="Normal (Web)"/>
    <w:basedOn w:val="a"/>
    <w:uiPriority w:val="99"/>
    <w:semiHidden/>
    <w:unhideWhenUsed/>
    <w:rsid w:val="0017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6</cp:revision>
  <dcterms:created xsi:type="dcterms:W3CDTF">2009-10-07T11:01:00Z</dcterms:created>
  <dcterms:modified xsi:type="dcterms:W3CDTF">2015-10-13T05:40:00Z</dcterms:modified>
</cp:coreProperties>
</file>